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1DC2E" w14:textId="6C3D0143" w:rsidR="00F44FAF" w:rsidRDefault="00F44FAF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713"/>
        <w:gridCol w:w="5158"/>
        <w:gridCol w:w="2811"/>
        <w:gridCol w:w="1945"/>
        <w:gridCol w:w="3650"/>
      </w:tblGrid>
      <w:tr w:rsidR="00967F99" w14:paraId="2FE42750" w14:textId="77777777" w:rsidTr="00206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731BBDDD" w14:textId="77777777" w:rsidR="00967F99" w:rsidRDefault="00967F99" w:rsidP="001C0087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br w:type="page"/>
            </w:r>
            <w:r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0A4FC698" w14:textId="09D5B515" w:rsidR="00967F99" w:rsidRPr="009230FB" w:rsidRDefault="00967F99" w:rsidP="001C0087">
            <w:pPr>
              <w:jc w:val="center"/>
              <w:rPr>
                <w:sz w:val="28"/>
                <w:szCs w:val="28"/>
              </w:rPr>
            </w:pPr>
            <w:r w:rsidRPr="009230FB">
              <w:rPr>
                <w:sz w:val="28"/>
                <w:szCs w:val="28"/>
              </w:rPr>
              <w:t>TI</w:t>
            </w:r>
            <w:r w:rsidR="00680620" w:rsidRPr="009230FB">
              <w:rPr>
                <w:sz w:val="28"/>
                <w:szCs w:val="28"/>
              </w:rPr>
              <w:t>9</w:t>
            </w:r>
          </w:p>
        </w:tc>
        <w:tc>
          <w:tcPr>
            <w:tcW w:w="5158" w:type="dxa"/>
          </w:tcPr>
          <w:p w14:paraId="318259B6" w14:textId="77777777" w:rsidR="00967F99" w:rsidRPr="001C77D0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0B86033" w14:textId="5451D78D" w:rsidR="00967F99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</w:t>
            </w:r>
            <w:r w:rsidR="00CA7BAB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 xml:space="preserve"> di Lavoro: Infrastrutture</w:t>
            </w:r>
          </w:p>
          <w:p w14:paraId="6C4F707F" w14:textId="77777777" w:rsidR="00967F99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11" w:type="dxa"/>
          </w:tcPr>
          <w:p w14:paraId="3E9BAE99" w14:textId="77777777" w:rsidR="00967F99" w:rsidRPr="001C77D0" w:rsidRDefault="00967F99" w:rsidP="001C00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5860429" w14:textId="77777777" w:rsidR="00967F99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945" w:type="dxa"/>
          </w:tcPr>
          <w:p w14:paraId="315A9E45" w14:textId="77777777" w:rsidR="00967F99" w:rsidRPr="001C77D0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C767CD4" w14:textId="77777777" w:rsidR="00967F99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650" w:type="dxa"/>
          </w:tcPr>
          <w:p w14:paraId="689FC0F5" w14:textId="77777777" w:rsidR="00967F99" w:rsidRPr="001C77D0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3BA5F3A" w14:textId="77777777" w:rsidR="00967F99" w:rsidRDefault="00967F99" w:rsidP="001C00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192950" w14:paraId="1303FF95" w14:textId="77777777" w:rsidTr="0020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5EC4E979" w14:textId="77777777" w:rsidR="00192950" w:rsidRDefault="00192950" w:rsidP="001C0087">
            <w:pPr>
              <w:jc w:val="center"/>
              <w:rPr>
                <w:sz w:val="28"/>
                <w:szCs w:val="28"/>
              </w:rPr>
            </w:pPr>
          </w:p>
          <w:p w14:paraId="433DB6C0" w14:textId="7105A94C" w:rsidR="00192950" w:rsidRDefault="00192950" w:rsidP="001C0087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9.1</w:t>
            </w:r>
          </w:p>
        </w:tc>
        <w:tc>
          <w:tcPr>
            <w:tcW w:w="5158" w:type="dxa"/>
          </w:tcPr>
          <w:p w14:paraId="4BB99B02" w14:textId="6F7E56DC" w:rsidR="00192950" w:rsidRPr="00346B19" w:rsidRDefault="00192950" w:rsidP="00346B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Realizzazione del Progetto “VOLAFRECCIA” </w:t>
            </w:r>
            <w:r>
              <w:rPr>
                <w:sz w:val="24"/>
                <w:szCs w:val="24"/>
              </w:rPr>
              <w:t>(infrastrutture integrate di mobilità ferroviaria e aeroportuale + eventuale mobilità su strada).</w:t>
            </w:r>
          </w:p>
        </w:tc>
        <w:tc>
          <w:tcPr>
            <w:tcW w:w="2811" w:type="dxa"/>
          </w:tcPr>
          <w:p w14:paraId="2A7C8AFF" w14:textId="77777777" w:rsidR="00192950" w:rsidRDefault="00192950" w:rsidP="001C00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53323573" w14:textId="5CD733BA" w:rsidR="00192950" w:rsidRPr="00346B19" w:rsidRDefault="00192950" w:rsidP="00346B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Comitato “Un Baffo per Foggia”</w:t>
            </w:r>
          </w:p>
        </w:tc>
        <w:tc>
          <w:tcPr>
            <w:tcW w:w="1945" w:type="dxa"/>
            <w:vMerge w:val="restart"/>
          </w:tcPr>
          <w:p w14:paraId="3D410E5A" w14:textId="77777777" w:rsidR="00192950" w:rsidRDefault="00192950" w:rsidP="001C00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4839696C" w14:textId="6E8A3946" w:rsidR="00704941" w:rsidRDefault="00704941" w:rsidP="001C00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650" w:type="dxa"/>
            <w:vMerge w:val="restart"/>
          </w:tcPr>
          <w:p w14:paraId="5D8E3C9C" w14:textId="77777777" w:rsidR="00192950" w:rsidRDefault="00192950" w:rsidP="001C00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VolaFreccia</w:t>
            </w:r>
          </w:p>
          <w:p w14:paraId="1C628FF1" w14:textId="78DF7427" w:rsidR="00192950" w:rsidRDefault="00704941" w:rsidP="001929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TASSO ANTONIO</w:t>
            </w:r>
            <w:r w:rsidR="00192950" w:rsidRPr="00173B5B">
              <w:rPr>
                <w:sz w:val="24"/>
                <w:szCs w:val="24"/>
              </w:rPr>
              <w:t xml:space="preserve"> </w:t>
            </w:r>
          </w:p>
          <w:p w14:paraId="547AAAD4" w14:textId="59EE1538" w:rsidR="00192950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SANTIS MARIA ROSARIA</w:t>
            </w:r>
          </w:p>
          <w:p w14:paraId="0A910E61" w14:textId="526D5F0F" w:rsidR="00192950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CATANEO PASQUALE</w:t>
            </w:r>
          </w:p>
          <w:p w14:paraId="48C950EE" w14:textId="4DF322B3" w:rsidR="00192950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FURORE MARIO</w:t>
            </w:r>
          </w:p>
          <w:p w14:paraId="0F80B6C7" w14:textId="673D089F" w:rsidR="00192950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MENGA ROSA</w:t>
            </w:r>
          </w:p>
          <w:p w14:paraId="23365AC8" w14:textId="1223C8C0" w:rsidR="006349A9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VENTURINO SERGIO</w:t>
            </w:r>
          </w:p>
          <w:p w14:paraId="45722E08" w14:textId="7FB2CB15" w:rsidR="006349A9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NOTARANGELO GINO</w:t>
            </w:r>
          </w:p>
          <w:p w14:paraId="55C0AD01" w14:textId="762B1D00" w:rsidR="006349A9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LOVECCHIO GIORGIO</w:t>
            </w:r>
          </w:p>
          <w:p w14:paraId="550256D6" w14:textId="25D312D3" w:rsidR="006349A9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BORGESE FRANCESCO</w:t>
            </w:r>
          </w:p>
          <w:p w14:paraId="30EF37D1" w14:textId="544985E5" w:rsidR="006349A9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PELLEGRINO MARCO</w:t>
            </w:r>
          </w:p>
          <w:p w14:paraId="5CD25FFB" w14:textId="2391EED5" w:rsidR="006349A9" w:rsidRPr="00704941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04941">
              <w:rPr>
                <w:sz w:val="24"/>
                <w:szCs w:val="24"/>
              </w:rPr>
              <w:t>BACHELLI FRANCESCO</w:t>
            </w:r>
          </w:p>
          <w:p w14:paraId="19B0F0EC" w14:textId="12DD6E0D" w:rsidR="006349A9" w:rsidRPr="00704941" w:rsidRDefault="0070494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04941">
              <w:rPr>
                <w:sz w:val="24"/>
                <w:szCs w:val="24"/>
              </w:rPr>
              <w:t>MUCIACCIA MARCO</w:t>
            </w:r>
          </w:p>
          <w:p w14:paraId="1AEC652E" w14:textId="69CC0154" w:rsidR="00762D9F" w:rsidRDefault="00762D9F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04941">
              <w:rPr>
                <w:sz w:val="24"/>
                <w:szCs w:val="24"/>
              </w:rPr>
              <w:t>SPLENDIDO JOSEPH</w:t>
            </w:r>
          </w:p>
          <w:p w14:paraId="525BE0AF" w14:textId="489B7B49" w:rsidR="001C285C" w:rsidRPr="00704941" w:rsidRDefault="001C285C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AUGELLI LUIGI</w:t>
            </w:r>
          </w:p>
          <w:p w14:paraId="34B8077C" w14:textId="546DC4FD" w:rsidR="006349A9" w:rsidRPr="009E0A34" w:rsidRDefault="006349A9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92950" w14:paraId="2F34F3AC" w14:textId="77777777" w:rsidTr="0020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9052C5B" w14:textId="77777777" w:rsidR="00192950" w:rsidRDefault="00192950" w:rsidP="00FE02F0">
            <w:pPr>
              <w:jc w:val="center"/>
              <w:rPr>
                <w:sz w:val="28"/>
                <w:szCs w:val="28"/>
              </w:rPr>
            </w:pPr>
          </w:p>
          <w:p w14:paraId="26835861" w14:textId="41D35424" w:rsidR="00192950" w:rsidRDefault="00192950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9.2</w:t>
            </w:r>
          </w:p>
        </w:tc>
        <w:tc>
          <w:tcPr>
            <w:tcW w:w="5158" w:type="dxa"/>
          </w:tcPr>
          <w:p w14:paraId="17E2595B" w14:textId="77777777" w:rsidR="00192950" w:rsidRPr="00F44FAF" w:rsidRDefault="00192950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B3255">
              <w:rPr>
                <w:b/>
                <w:bCs/>
                <w:sz w:val="24"/>
                <w:szCs w:val="24"/>
              </w:rPr>
              <w:t>Realizzazione delle infrastrutture aeroportuali-ferroviarie-stradali</w:t>
            </w:r>
            <w:r w:rsidRPr="007B3255">
              <w:rPr>
                <w:sz w:val="24"/>
                <w:szCs w:val="24"/>
              </w:rPr>
              <w:t xml:space="preserve"> (per lo sviluppo e il potenziamento della filiera produttiva orto-frutticola ed agricola in generale – vedi tratta Manfredonia-Foggia rete ferroviaria)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11" w:type="dxa"/>
          </w:tcPr>
          <w:p w14:paraId="618AC2E9" w14:textId="77777777" w:rsidR="00192950" w:rsidRDefault="00192950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73B5B">
              <w:rPr>
                <w:sz w:val="24"/>
                <w:szCs w:val="24"/>
              </w:rPr>
              <w:t xml:space="preserve">Antonio Tasso </w:t>
            </w:r>
          </w:p>
          <w:p w14:paraId="23645018" w14:textId="77777777" w:rsidR="00192950" w:rsidRDefault="00192950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Merge/>
          </w:tcPr>
          <w:p w14:paraId="5A616E53" w14:textId="77777777" w:rsidR="00192950" w:rsidRDefault="00192950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0" w:type="dxa"/>
            <w:vMerge/>
          </w:tcPr>
          <w:p w14:paraId="66D25C89" w14:textId="3C21E0DD" w:rsidR="00192950" w:rsidRPr="009E0A34" w:rsidRDefault="00192950" w:rsidP="00FE02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92950" w14:paraId="7AF7D96A" w14:textId="77777777" w:rsidTr="0020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159EB225" w14:textId="77777777" w:rsidR="00192950" w:rsidRDefault="00192950" w:rsidP="00FE02F0">
            <w:pPr>
              <w:jc w:val="center"/>
              <w:rPr>
                <w:sz w:val="28"/>
                <w:szCs w:val="28"/>
              </w:rPr>
            </w:pPr>
          </w:p>
          <w:p w14:paraId="0424E03B" w14:textId="13986022" w:rsidR="00192950" w:rsidRDefault="00192950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9.3</w:t>
            </w:r>
          </w:p>
        </w:tc>
        <w:tc>
          <w:tcPr>
            <w:tcW w:w="5158" w:type="dxa"/>
          </w:tcPr>
          <w:p w14:paraId="15BAE00C" w14:textId="77777777" w:rsidR="00192950" w:rsidRPr="00F44FAF" w:rsidRDefault="00192950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53DDA">
              <w:rPr>
                <w:sz w:val="24"/>
                <w:szCs w:val="24"/>
              </w:rPr>
              <w:t xml:space="preserve">Necessità di infrastrutture sull’intero territorio </w:t>
            </w:r>
            <w:r w:rsidRPr="00953DDA">
              <w:rPr>
                <w:b/>
                <w:bCs/>
                <w:sz w:val="24"/>
                <w:szCs w:val="24"/>
              </w:rPr>
              <w:t>(seconda stazione ferroviaria, raddoppio linea ferroviaria Foggia Termoli, rivalutazione della Stazione Centrale</w:t>
            </w:r>
            <w:r w:rsidRPr="00953DDA">
              <w:rPr>
                <w:sz w:val="24"/>
                <w:szCs w:val="24"/>
              </w:rPr>
              <w:t>).</w:t>
            </w:r>
          </w:p>
        </w:tc>
        <w:tc>
          <w:tcPr>
            <w:tcW w:w="2811" w:type="dxa"/>
          </w:tcPr>
          <w:p w14:paraId="3D31F112" w14:textId="77777777" w:rsidR="00192950" w:rsidRDefault="00192950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A825E8">
              <w:rPr>
                <w:sz w:val="24"/>
                <w:szCs w:val="24"/>
              </w:rPr>
              <w:t xml:space="preserve">Maria Rosaria De Santis </w:t>
            </w:r>
          </w:p>
        </w:tc>
        <w:tc>
          <w:tcPr>
            <w:tcW w:w="1945" w:type="dxa"/>
            <w:vMerge/>
          </w:tcPr>
          <w:p w14:paraId="3FFA08AB" w14:textId="77777777" w:rsidR="00192950" w:rsidRDefault="00192950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0" w:type="dxa"/>
            <w:vMerge/>
          </w:tcPr>
          <w:p w14:paraId="762B6CBF" w14:textId="21CE6AF8" w:rsidR="00192950" w:rsidRPr="00ED2592" w:rsidRDefault="00192950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92950" w14:paraId="0BBF764C" w14:textId="77777777" w:rsidTr="0020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FF40491" w14:textId="77777777" w:rsidR="00192950" w:rsidRDefault="00192950" w:rsidP="00FE02F0">
            <w:pPr>
              <w:jc w:val="center"/>
              <w:rPr>
                <w:sz w:val="28"/>
                <w:szCs w:val="28"/>
              </w:rPr>
            </w:pPr>
          </w:p>
          <w:p w14:paraId="1F5FF93B" w14:textId="20BF8B18" w:rsidR="00192950" w:rsidRDefault="00192950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9.4</w:t>
            </w:r>
          </w:p>
        </w:tc>
        <w:tc>
          <w:tcPr>
            <w:tcW w:w="5158" w:type="dxa"/>
          </w:tcPr>
          <w:p w14:paraId="3FE91C02" w14:textId="77777777" w:rsidR="00192950" w:rsidRPr="00F44FAF" w:rsidRDefault="00192950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103C2">
              <w:rPr>
                <w:b/>
                <w:bCs/>
                <w:sz w:val="24"/>
                <w:szCs w:val="24"/>
              </w:rPr>
              <w:t>Attuazione delle deliber</w:t>
            </w:r>
            <w:r>
              <w:rPr>
                <w:b/>
                <w:bCs/>
                <w:sz w:val="24"/>
                <w:szCs w:val="24"/>
              </w:rPr>
              <w:t xml:space="preserve">e </w:t>
            </w:r>
            <w:r w:rsidRPr="00B103C2">
              <w:rPr>
                <w:b/>
                <w:bCs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B103C2">
              <w:rPr>
                <w:b/>
                <w:bCs/>
                <w:sz w:val="24"/>
                <w:szCs w:val="24"/>
              </w:rPr>
              <w:t>l Consiglio Comunale di Foggia</w:t>
            </w:r>
            <w:r>
              <w:rPr>
                <w:rFonts w:ascii="Calibri" w:hAnsi="Calibri" w:cs="Calibri"/>
              </w:rPr>
              <w:t xml:space="preserve"> (Delibera C.C. 13/2017) </w:t>
            </w:r>
            <w:r w:rsidRPr="00B103C2">
              <w:rPr>
                <w:b/>
                <w:bCs/>
                <w:sz w:val="24"/>
                <w:szCs w:val="24"/>
              </w:rPr>
              <w:t>e d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B103C2">
              <w:rPr>
                <w:b/>
                <w:bCs/>
                <w:sz w:val="24"/>
                <w:szCs w:val="24"/>
              </w:rPr>
              <w:t>lla Provincia di Foggia</w:t>
            </w:r>
            <w:r>
              <w:rPr>
                <w:rFonts w:ascii="Calibri" w:hAnsi="Calibri" w:cs="Calibri"/>
              </w:rPr>
              <w:t xml:space="preserve"> (Delibera C.P. 11/2018)</w:t>
            </w:r>
            <w:r w:rsidRPr="00B103C2">
              <w:rPr>
                <w:b/>
                <w:bCs/>
                <w:sz w:val="24"/>
                <w:szCs w:val="24"/>
              </w:rPr>
              <w:t xml:space="preserve"> nelle quali sono previste le opere per le infrastrutture di mobilità integrata.</w:t>
            </w:r>
          </w:p>
        </w:tc>
        <w:tc>
          <w:tcPr>
            <w:tcW w:w="2811" w:type="dxa"/>
          </w:tcPr>
          <w:p w14:paraId="6CE44ED1" w14:textId="77777777" w:rsidR="00192950" w:rsidRDefault="00192950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Pasquale Cataneo </w:t>
            </w:r>
          </w:p>
        </w:tc>
        <w:tc>
          <w:tcPr>
            <w:tcW w:w="1945" w:type="dxa"/>
            <w:vMerge/>
          </w:tcPr>
          <w:p w14:paraId="0DB09CD1" w14:textId="77777777" w:rsidR="00192950" w:rsidRDefault="00192950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0" w:type="dxa"/>
            <w:vMerge/>
          </w:tcPr>
          <w:p w14:paraId="4B7CBF30" w14:textId="4077D70A" w:rsidR="00192950" w:rsidRPr="00192950" w:rsidRDefault="00192950" w:rsidP="008237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92950" w14:paraId="6E133616" w14:textId="77777777" w:rsidTr="0020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4F560849" w14:textId="77777777" w:rsidR="00192950" w:rsidRDefault="00192950" w:rsidP="001C00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58" w:type="dxa"/>
          </w:tcPr>
          <w:p w14:paraId="3288C95D" w14:textId="77777777" w:rsidR="00192950" w:rsidRPr="00B103C2" w:rsidRDefault="00192950" w:rsidP="001C00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11" w:type="dxa"/>
          </w:tcPr>
          <w:p w14:paraId="44A1BD64" w14:textId="77777777" w:rsidR="00192950" w:rsidRDefault="00192950" w:rsidP="001C00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0BEB7F8C" w14:textId="77777777" w:rsidR="00192950" w:rsidRDefault="00192950" w:rsidP="001C00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0" w:type="dxa"/>
            <w:vMerge/>
          </w:tcPr>
          <w:p w14:paraId="6488C5A5" w14:textId="4384B009" w:rsidR="00192950" w:rsidRDefault="00192950" w:rsidP="001C00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192950" w14:paraId="4E0B1073" w14:textId="77777777" w:rsidTr="00206D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76CC096B" w14:textId="77777777" w:rsidR="00192950" w:rsidRDefault="00192950" w:rsidP="001C0087">
            <w:pPr>
              <w:jc w:val="center"/>
              <w:rPr>
                <w:sz w:val="28"/>
                <w:szCs w:val="28"/>
              </w:rPr>
            </w:pPr>
          </w:p>
          <w:p w14:paraId="0C925798" w14:textId="371FC473" w:rsidR="00192950" w:rsidRDefault="00192950" w:rsidP="001C0087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9.5</w:t>
            </w:r>
          </w:p>
        </w:tc>
        <w:tc>
          <w:tcPr>
            <w:tcW w:w="5158" w:type="dxa"/>
          </w:tcPr>
          <w:p w14:paraId="6537104C" w14:textId="77777777" w:rsidR="00192950" w:rsidRPr="00F44FAF" w:rsidRDefault="00192950" w:rsidP="001C00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6523">
              <w:rPr>
                <w:b/>
                <w:bCs/>
                <w:sz w:val="24"/>
                <w:szCs w:val="24"/>
              </w:rPr>
              <w:t>Rivalutazione della posizione strategica di Foggia e del “Gino Lisa” sulle due linee delle reti TEN.T</w:t>
            </w:r>
            <w:r w:rsidRPr="00A36523">
              <w:rPr>
                <w:sz w:val="24"/>
                <w:szCs w:val="24"/>
              </w:rPr>
              <w:t xml:space="preserve"> (nell’ottica di una maggiore interconnettività territoriale).</w:t>
            </w:r>
          </w:p>
        </w:tc>
        <w:tc>
          <w:tcPr>
            <w:tcW w:w="2811" w:type="dxa"/>
          </w:tcPr>
          <w:p w14:paraId="0C7928A7" w14:textId="77777777" w:rsidR="00192950" w:rsidRDefault="00192950" w:rsidP="001C00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0350BD">
              <w:rPr>
                <w:sz w:val="24"/>
                <w:szCs w:val="24"/>
              </w:rPr>
              <w:t xml:space="preserve">Mario Furore </w:t>
            </w:r>
          </w:p>
        </w:tc>
        <w:tc>
          <w:tcPr>
            <w:tcW w:w="1945" w:type="dxa"/>
            <w:vMerge/>
          </w:tcPr>
          <w:p w14:paraId="1F193782" w14:textId="77777777" w:rsidR="00192950" w:rsidRDefault="00192950" w:rsidP="001C00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0" w:type="dxa"/>
            <w:vMerge/>
          </w:tcPr>
          <w:p w14:paraId="2573297B" w14:textId="22AAAC0D" w:rsidR="00192950" w:rsidRPr="00EC7574" w:rsidRDefault="00192950" w:rsidP="001C00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80620" w14:paraId="3A5C2B55" w14:textId="77777777" w:rsidTr="00206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12452C25" w14:textId="77777777" w:rsidR="00967F99" w:rsidRDefault="00967F99" w:rsidP="001C0087">
            <w:pPr>
              <w:jc w:val="center"/>
              <w:rPr>
                <w:sz w:val="28"/>
                <w:szCs w:val="28"/>
              </w:rPr>
            </w:pPr>
          </w:p>
          <w:p w14:paraId="02BB36A6" w14:textId="31A7E73C" w:rsidR="00967F99" w:rsidRDefault="00C366B5" w:rsidP="001C0087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9</w:t>
            </w:r>
            <w:r w:rsidR="00967F99">
              <w:rPr>
                <w:b w:val="0"/>
                <w:bCs w:val="0"/>
                <w:sz w:val="28"/>
                <w:szCs w:val="28"/>
              </w:rPr>
              <w:t>.6</w:t>
            </w:r>
          </w:p>
        </w:tc>
        <w:tc>
          <w:tcPr>
            <w:tcW w:w="5158" w:type="dxa"/>
          </w:tcPr>
          <w:p w14:paraId="632C426A" w14:textId="4A3F9666" w:rsidR="00967F99" w:rsidRPr="00F44FAF" w:rsidRDefault="00967F99" w:rsidP="001C00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726319">
              <w:rPr>
                <w:b/>
                <w:bCs/>
                <w:sz w:val="24"/>
                <w:szCs w:val="24"/>
              </w:rPr>
              <w:t>Disponibilità dell’Ordine degli Architetti a verificare la possibilità di far ricorso a fondi</w:t>
            </w:r>
            <w:r>
              <w:rPr>
                <w:sz w:val="24"/>
                <w:szCs w:val="24"/>
              </w:rPr>
              <w:t xml:space="preserve"> (</w:t>
            </w:r>
            <w:r w:rsidRPr="00346B19">
              <w:rPr>
                <w:sz w:val="18"/>
                <w:szCs w:val="18"/>
              </w:rPr>
              <w:t>recente Legge di Stato - stanziati 160 milioni di euro</w:t>
            </w:r>
            <w:r w:rsidRPr="00726319">
              <w:rPr>
                <w:sz w:val="24"/>
                <w:szCs w:val="24"/>
              </w:rPr>
              <w:t xml:space="preserve">) </w:t>
            </w:r>
            <w:r w:rsidRPr="00726319">
              <w:rPr>
                <w:b/>
                <w:bCs/>
                <w:sz w:val="24"/>
                <w:szCs w:val="24"/>
              </w:rPr>
              <w:t xml:space="preserve">per promuovere </w:t>
            </w:r>
            <w:r w:rsidRPr="00726319">
              <w:rPr>
                <w:b/>
                <w:bCs/>
                <w:sz w:val="24"/>
                <w:szCs w:val="24"/>
              </w:rPr>
              <w:lastRenderedPageBreak/>
              <w:t>Bandi di progettazione (</w:t>
            </w:r>
            <w:r w:rsidRPr="00346B19">
              <w:rPr>
                <w:sz w:val="18"/>
                <w:szCs w:val="18"/>
              </w:rPr>
              <w:t>microvoli; rifunzionalizzazione operativa delle varie aree aeroportuali).</w:t>
            </w:r>
          </w:p>
        </w:tc>
        <w:tc>
          <w:tcPr>
            <w:tcW w:w="2811" w:type="dxa"/>
          </w:tcPr>
          <w:p w14:paraId="33FCBA9F" w14:textId="77777777" w:rsidR="00967F99" w:rsidRDefault="00967F99" w:rsidP="001C00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A94352">
              <w:rPr>
                <w:sz w:val="24"/>
                <w:szCs w:val="24"/>
              </w:rPr>
              <w:lastRenderedPageBreak/>
              <w:t xml:space="preserve">Cesare Corfone </w:t>
            </w:r>
          </w:p>
        </w:tc>
        <w:tc>
          <w:tcPr>
            <w:tcW w:w="1945" w:type="dxa"/>
          </w:tcPr>
          <w:p w14:paraId="019035A4" w14:textId="72728A95" w:rsidR="00967F99" w:rsidRDefault="00206D96" w:rsidP="001C00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NON ANCORA</w:t>
            </w:r>
          </w:p>
        </w:tc>
        <w:tc>
          <w:tcPr>
            <w:tcW w:w="3650" w:type="dxa"/>
          </w:tcPr>
          <w:p w14:paraId="146679D2" w14:textId="11D10D86" w:rsidR="00967F99" w:rsidRPr="00192950" w:rsidRDefault="00192950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94352">
              <w:rPr>
                <w:sz w:val="24"/>
                <w:szCs w:val="24"/>
              </w:rPr>
              <w:t>Cesare Corfone</w:t>
            </w:r>
          </w:p>
        </w:tc>
      </w:tr>
    </w:tbl>
    <w:p w14:paraId="5FC6DB37" w14:textId="3EC60C2F" w:rsidR="008C5AC8" w:rsidRDefault="008C5AC8" w:rsidP="00BE2551">
      <w:pPr>
        <w:jc w:val="center"/>
        <w:rPr>
          <w:b/>
          <w:bCs/>
          <w:sz w:val="28"/>
          <w:szCs w:val="28"/>
        </w:rPr>
      </w:pPr>
    </w:p>
    <w:sectPr w:rsidR="008C5AC8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1031F" w14:textId="77777777" w:rsidR="002A6662" w:rsidRDefault="002A6662" w:rsidP="00923B25">
      <w:pPr>
        <w:spacing w:after="0" w:line="240" w:lineRule="auto"/>
      </w:pPr>
      <w:r>
        <w:separator/>
      </w:r>
    </w:p>
  </w:endnote>
  <w:endnote w:type="continuationSeparator" w:id="0">
    <w:p w14:paraId="798A3D56" w14:textId="77777777" w:rsidR="002A6662" w:rsidRDefault="002A6662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EF2C1" w14:textId="77777777" w:rsidR="002A6662" w:rsidRDefault="002A6662" w:rsidP="00923B25">
      <w:pPr>
        <w:spacing w:after="0" w:line="240" w:lineRule="auto"/>
      </w:pPr>
      <w:r>
        <w:separator/>
      </w:r>
    </w:p>
  </w:footnote>
  <w:footnote w:type="continuationSeparator" w:id="0">
    <w:p w14:paraId="0581C3BB" w14:textId="77777777" w:rsidR="002A6662" w:rsidRDefault="002A6662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285C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A6662"/>
    <w:rsid w:val="002B368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E74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4A1E"/>
    <w:rsid w:val="00C06E38"/>
    <w:rsid w:val="00C15BE8"/>
    <w:rsid w:val="00C215A0"/>
    <w:rsid w:val="00C21AD0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76EA1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3B2F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5</cp:revision>
  <cp:lastPrinted>2021-11-28T11:00:00Z</cp:lastPrinted>
  <dcterms:created xsi:type="dcterms:W3CDTF">2021-12-06T15:24:00Z</dcterms:created>
  <dcterms:modified xsi:type="dcterms:W3CDTF">2021-12-27T15:55:00Z</dcterms:modified>
</cp:coreProperties>
</file>